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83" w:rsidRDefault="0059571D">
      <w:pPr>
        <w:pStyle w:val="1"/>
        <w:spacing w:line="258" w:lineRule="exact"/>
        <w:ind w:left="2241" w:right="1529" w:firstLine="0"/>
        <w:jc w:val="center"/>
      </w:pPr>
      <w:r>
        <w:t>Положение</w:t>
      </w:r>
    </w:p>
    <w:p w:rsidR="009B5083" w:rsidRDefault="0059571D">
      <w:pPr>
        <w:spacing w:line="258" w:lineRule="exact"/>
        <w:ind w:left="2241" w:right="1594"/>
        <w:jc w:val="center"/>
        <w:rPr>
          <w:b/>
          <w:sz w:val="24"/>
        </w:rPr>
      </w:pPr>
      <w:proofErr w:type="gramStart"/>
      <w:r>
        <w:rPr>
          <w:b/>
          <w:sz w:val="24"/>
        </w:rPr>
        <w:t>об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маршруте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</w:p>
    <w:p w:rsidR="009B5083" w:rsidRDefault="009B5083">
      <w:pPr>
        <w:pStyle w:val="a3"/>
        <w:spacing w:before="5"/>
        <w:ind w:left="0"/>
        <w:jc w:val="left"/>
        <w:rPr>
          <w:b/>
          <w:sz w:val="35"/>
        </w:rPr>
      </w:pPr>
    </w:p>
    <w:p w:rsidR="009B5083" w:rsidRDefault="0059571D">
      <w:pPr>
        <w:pStyle w:val="1"/>
        <w:numPr>
          <w:ilvl w:val="0"/>
          <w:numId w:val="8"/>
        </w:numPr>
        <w:tabs>
          <w:tab w:val="left" w:pos="1482"/>
        </w:tabs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B5083" w:rsidRDefault="0059571D">
      <w:pPr>
        <w:pStyle w:val="a4"/>
        <w:numPr>
          <w:ilvl w:val="1"/>
          <w:numId w:val="7"/>
        </w:numPr>
        <w:tabs>
          <w:tab w:val="left" w:pos="539"/>
        </w:tabs>
        <w:spacing w:before="135" w:line="360" w:lineRule="auto"/>
        <w:ind w:right="101"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определяет цель, структуру, направления деятельности, алгоритм 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ИОМ),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(тьюторов). </w:t>
      </w:r>
    </w:p>
    <w:p w:rsidR="009B5083" w:rsidRDefault="0059571D">
      <w:pPr>
        <w:pStyle w:val="a4"/>
        <w:numPr>
          <w:ilvl w:val="1"/>
          <w:numId w:val="7"/>
        </w:numPr>
        <w:tabs>
          <w:tab w:val="left" w:pos="539"/>
        </w:tabs>
        <w:spacing w:before="1"/>
        <w:ind w:left="53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9B5083" w:rsidRDefault="0059571D">
      <w:pPr>
        <w:pStyle w:val="a4"/>
        <w:numPr>
          <w:ilvl w:val="2"/>
          <w:numId w:val="7"/>
        </w:numPr>
        <w:tabs>
          <w:tab w:val="left" w:pos="741"/>
        </w:tabs>
        <w:spacing w:before="136" w:line="360" w:lineRule="auto"/>
        <w:ind w:right="10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9B5083" w:rsidRDefault="0059571D">
      <w:pPr>
        <w:pStyle w:val="a4"/>
        <w:numPr>
          <w:ilvl w:val="2"/>
          <w:numId w:val="7"/>
        </w:numPr>
        <w:tabs>
          <w:tab w:val="left" w:pos="741"/>
        </w:tabs>
        <w:spacing w:before="1" w:line="360" w:lineRule="auto"/>
        <w:ind w:right="106" w:firstLine="0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управленческих 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04.02.2021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Р-33;</w:t>
      </w:r>
    </w:p>
    <w:p w:rsidR="009B5083" w:rsidRDefault="0059571D">
      <w:pPr>
        <w:pStyle w:val="a4"/>
        <w:numPr>
          <w:ilvl w:val="2"/>
          <w:numId w:val="7"/>
        </w:numPr>
        <w:tabs>
          <w:tab w:val="left" w:pos="952"/>
        </w:tabs>
        <w:spacing w:before="1" w:line="360" w:lineRule="auto"/>
        <w:ind w:right="106" w:firstLine="0"/>
        <w:rPr>
          <w:sz w:val="24"/>
        </w:rPr>
      </w:pP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«Педагог»</w:t>
      </w:r>
      <w:r>
        <w:rPr>
          <w:spacing w:val="1"/>
          <w:sz w:val="24"/>
        </w:rPr>
        <w:t xml:space="preserve"> </w:t>
      </w:r>
      <w:r>
        <w:rPr>
          <w:color w:val="21272E"/>
          <w:sz w:val="24"/>
        </w:rPr>
        <w:t>(педагогическая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деятельность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сфере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дошкольного,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начального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общего,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основного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общего,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среднего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общего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образования)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(воспитатель, учитель)» от 18.10.2013 № 544н (с изм. от 25.12. 2014) (Зарегистрировано 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Минюсте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России от 06.12.2013 №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30550);</w:t>
      </w:r>
    </w:p>
    <w:p w:rsidR="009B5083" w:rsidRDefault="0059571D">
      <w:pPr>
        <w:pStyle w:val="a4"/>
        <w:numPr>
          <w:ilvl w:val="2"/>
          <w:numId w:val="7"/>
        </w:numPr>
        <w:tabs>
          <w:tab w:val="left" w:pos="638"/>
        </w:tabs>
        <w:spacing w:line="360" w:lineRule="auto"/>
        <w:ind w:right="105" w:firstLine="0"/>
        <w:rPr>
          <w:color w:val="21272E"/>
          <w:sz w:val="24"/>
        </w:rPr>
      </w:pPr>
      <w:r>
        <w:rPr>
          <w:color w:val="21272E"/>
          <w:sz w:val="24"/>
        </w:rPr>
        <w:t>Основными принципами национальной системы профессионального роста педагогических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работников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РФ,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включая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национальную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систему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учительского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роста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(Распоряжение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Правительства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РФ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от 31.12.2019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№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3273-р);</w:t>
      </w:r>
    </w:p>
    <w:p w:rsidR="009B5083" w:rsidRDefault="0059571D">
      <w:pPr>
        <w:pStyle w:val="a4"/>
        <w:numPr>
          <w:ilvl w:val="2"/>
          <w:numId w:val="7"/>
        </w:numPr>
        <w:tabs>
          <w:tab w:val="left" w:pos="667"/>
        </w:tabs>
        <w:spacing w:line="360" w:lineRule="auto"/>
        <w:ind w:right="107" w:firstLine="0"/>
        <w:rPr>
          <w:color w:val="21272E"/>
          <w:sz w:val="24"/>
        </w:rPr>
      </w:pPr>
      <w:r>
        <w:rPr>
          <w:sz w:val="24"/>
        </w:rPr>
        <w:t>Положением о тьюторе и тьюторском сопровождении центра непрерывного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5"/>
          <w:sz w:val="24"/>
        </w:rPr>
        <w:t xml:space="preserve"> </w:t>
      </w:r>
      <w:r>
        <w:rPr>
          <w:sz w:val="24"/>
        </w:rPr>
        <w:t>от 17.08.2021 №</w:t>
      </w:r>
      <w:r>
        <w:rPr>
          <w:spacing w:val="1"/>
          <w:sz w:val="24"/>
        </w:rPr>
        <w:t xml:space="preserve"> </w:t>
      </w:r>
      <w:r>
        <w:rPr>
          <w:sz w:val="24"/>
        </w:rPr>
        <w:t>102.</w:t>
      </w:r>
    </w:p>
    <w:p w:rsidR="009B5083" w:rsidRDefault="0059571D">
      <w:pPr>
        <w:pStyle w:val="a4"/>
        <w:numPr>
          <w:ilvl w:val="1"/>
          <w:numId w:val="7"/>
        </w:numPr>
        <w:tabs>
          <w:tab w:val="left" w:pos="669"/>
        </w:tabs>
        <w:spacing w:line="362" w:lineRule="auto"/>
        <w:ind w:left="195" w:right="109" w:firstLine="0"/>
        <w:jc w:val="both"/>
        <w:rPr>
          <w:color w:val="21272E"/>
          <w:sz w:val="24"/>
        </w:rPr>
      </w:pPr>
      <w:r>
        <w:rPr>
          <w:sz w:val="24"/>
        </w:rPr>
        <w:t>ИОМ педагога – это комплекс мероприятий, направленный на обеспечение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(группы).</w:t>
      </w:r>
    </w:p>
    <w:p w:rsidR="009B5083" w:rsidRDefault="0059571D">
      <w:pPr>
        <w:pStyle w:val="a3"/>
        <w:spacing w:line="360" w:lineRule="auto"/>
        <w:ind w:left="195" w:right="103" w:firstLine="566"/>
      </w:pPr>
      <w:r>
        <w:t>ИОМ разрабатывается на основе профессиональных дефицитов педагога, выявленных в</w:t>
      </w:r>
      <w:r>
        <w:rPr>
          <w:spacing w:val="1"/>
        </w:rPr>
        <w:t xml:space="preserve"> </w:t>
      </w:r>
      <w:r>
        <w:t>ходе оценочных процедур, персонально для педагога (группы педагогов) с учетом особенностей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потребностях и</w:t>
      </w:r>
      <w:bookmarkStart w:id="0" w:name="_GoBack"/>
      <w:bookmarkEnd w:id="0"/>
      <w:r>
        <w:t xml:space="preserve"> мотивационной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педагога.</w:t>
      </w:r>
    </w:p>
    <w:p w:rsidR="009B5083" w:rsidRDefault="009B5083">
      <w:pPr>
        <w:spacing w:line="360" w:lineRule="auto"/>
        <w:sectPr w:rsidR="009B5083">
          <w:type w:val="continuous"/>
          <w:pgSz w:w="11910" w:h="16840"/>
          <w:pgMar w:top="1020" w:right="740" w:bottom="280" w:left="940" w:header="720" w:footer="720" w:gutter="0"/>
          <w:cols w:space="720"/>
        </w:sectPr>
      </w:pPr>
    </w:p>
    <w:p w:rsidR="009B5083" w:rsidRDefault="0059571D">
      <w:pPr>
        <w:pStyle w:val="a4"/>
        <w:numPr>
          <w:ilvl w:val="1"/>
          <w:numId w:val="7"/>
        </w:numPr>
        <w:tabs>
          <w:tab w:val="left" w:pos="1341"/>
        </w:tabs>
        <w:spacing w:before="68" w:line="360" w:lineRule="auto"/>
        <w:ind w:left="195" w:right="106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lastRenderedPageBreak/>
        <w:t>Основной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применения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устранение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создание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непрерывного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роста профессионального мастерства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педагогов</w:t>
      </w:r>
    </w:p>
    <w:p w:rsidR="009B5083" w:rsidRDefault="0059571D">
      <w:pPr>
        <w:pStyle w:val="a4"/>
        <w:numPr>
          <w:ilvl w:val="1"/>
          <w:numId w:val="7"/>
        </w:numPr>
        <w:tabs>
          <w:tab w:val="left" w:pos="895"/>
        </w:tabs>
        <w:spacing w:before="2" w:line="360" w:lineRule="auto"/>
        <w:ind w:left="334" w:right="108" w:firstLine="0"/>
        <w:jc w:val="both"/>
        <w:rPr>
          <w:sz w:val="24"/>
        </w:rPr>
      </w:pP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ЦНППМ).</w:t>
      </w:r>
    </w:p>
    <w:p w:rsidR="009B5083" w:rsidRDefault="0059571D">
      <w:pPr>
        <w:pStyle w:val="a4"/>
        <w:numPr>
          <w:ilvl w:val="1"/>
          <w:numId w:val="7"/>
        </w:numPr>
        <w:tabs>
          <w:tab w:val="left" w:pos="770"/>
        </w:tabs>
        <w:spacing w:line="360" w:lineRule="auto"/>
        <w:ind w:left="334" w:right="107" w:firstLine="0"/>
        <w:jc w:val="both"/>
        <w:rPr>
          <w:sz w:val="24"/>
        </w:rPr>
      </w:pPr>
      <w:r>
        <w:rPr>
          <w:sz w:val="24"/>
        </w:rPr>
        <w:t>ИОМ может быть составлен сроком на один год и более. Длительность реализации ИОМ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 от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проблем, 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тьюторанта и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 реализуемых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задач.</w:t>
      </w:r>
    </w:p>
    <w:p w:rsidR="009B5083" w:rsidRDefault="0059571D">
      <w:pPr>
        <w:pStyle w:val="1"/>
        <w:numPr>
          <w:ilvl w:val="0"/>
          <w:numId w:val="8"/>
        </w:numPr>
        <w:tabs>
          <w:tab w:val="left" w:pos="1003"/>
        </w:tabs>
        <w:spacing w:line="275" w:lineRule="exact"/>
        <w:ind w:left="1002" w:hanging="241"/>
        <w:jc w:val="both"/>
        <w:rPr>
          <w:color w:val="333333"/>
        </w:rPr>
      </w:pPr>
      <w:r>
        <w:rPr>
          <w:color w:val="333333"/>
        </w:rPr>
        <w:t>Структура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маршрута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педагогов</w:t>
      </w:r>
    </w:p>
    <w:p w:rsidR="009B5083" w:rsidRDefault="0059571D">
      <w:pPr>
        <w:pStyle w:val="a4"/>
        <w:numPr>
          <w:ilvl w:val="1"/>
          <w:numId w:val="6"/>
        </w:numPr>
        <w:tabs>
          <w:tab w:val="left" w:pos="861"/>
        </w:tabs>
        <w:spacing w:before="139" w:line="360" w:lineRule="auto"/>
        <w:ind w:right="111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ИОМ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представляет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структурированный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лежит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стратегия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(пути,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методы,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средства)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проблем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ликвидация/минимизация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выявленных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профессиональных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дефицитов.</w:t>
      </w:r>
    </w:p>
    <w:p w:rsidR="009B5083" w:rsidRDefault="0059571D">
      <w:pPr>
        <w:pStyle w:val="a4"/>
        <w:numPr>
          <w:ilvl w:val="1"/>
          <w:numId w:val="6"/>
        </w:numPr>
        <w:tabs>
          <w:tab w:val="left" w:pos="875"/>
        </w:tabs>
        <w:spacing w:line="275" w:lineRule="exact"/>
        <w:ind w:left="874" w:hanging="541"/>
        <w:jc w:val="both"/>
        <w:rPr>
          <w:color w:val="333333"/>
          <w:sz w:val="24"/>
        </w:rPr>
      </w:pPr>
      <w:r>
        <w:rPr>
          <w:color w:val="333333"/>
          <w:sz w:val="24"/>
        </w:rPr>
        <w:t>ИОМ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состоит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пяти разделов.</w:t>
      </w:r>
    </w:p>
    <w:p w:rsidR="009B5083" w:rsidRDefault="0059571D">
      <w:pPr>
        <w:pStyle w:val="a3"/>
        <w:spacing w:before="140" w:line="360" w:lineRule="auto"/>
        <w:ind w:right="108" w:firstLine="1135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образование, занимаемая должность, преподаваемый предмет, педагогический стаж 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квалификационная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категория, дата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прохождения аттестации).</w:t>
      </w:r>
    </w:p>
    <w:p w:rsidR="009B5083" w:rsidRDefault="0059571D">
      <w:pPr>
        <w:pStyle w:val="a3"/>
        <w:spacing w:line="360" w:lineRule="auto"/>
        <w:ind w:right="106" w:firstLine="1195"/>
      </w:pPr>
      <w:r>
        <w:rPr>
          <w:color w:val="333333"/>
        </w:rPr>
        <w:t>Во втором разделе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указывается профессиональный запрос/ затруднение/область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затруднения.</w:t>
      </w:r>
    </w:p>
    <w:p w:rsidR="009B5083" w:rsidRDefault="0059571D">
      <w:pPr>
        <w:pStyle w:val="a3"/>
        <w:spacing w:line="360" w:lineRule="auto"/>
        <w:ind w:right="103" w:firstLine="1135"/>
      </w:pPr>
      <w:r>
        <w:rPr>
          <w:color w:val="333333"/>
        </w:rPr>
        <w:t>Третий раздел представлен в виде «дорожной карты», состоящей из этапов ИОМ:</w:t>
      </w:r>
      <w:r>
        <w:rPr>
          <w:color w:val="333333"/>
          <w:spacing w:val="1"/>
        </w:rPr>
        <w:t xml:space="preserve"> </w:t>
      </w:r>
      <w:r>
        <w:t>диагностико-мотивационный,</w:t>
      </w:r>
      <w:r>
        <w:rPr>
          <w:spacing w:val="1"/>
        </w:rPr>
        <w:t xml:space="preserve"> </w:t>
      </w:r>
      <w:r>
        <w:t>проектировочный,</w:t>
      </w:r>
      <w:r>
        <w:rPr>
          <w:spacing w:val="1"/>
        </w:rPr>
        <w:t xml:space="preserve"> </w:t>
      </w:r>
      <w:r>
        <w:t>реализационный,</w:t>
      </w:r>
      <w:r>
        <w:rPr>
          <w:spacing w:val="1"/>
        </w:rPr>
        <w:t xml:space="preserve"> </w:t>
      </w:r>
      <w:r>
        <w:t>аналитический;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содержания деятельности (перечень мероприятий, направленных на устранение выявленных</w:t>
      </w:r>
      <w:r>
        <w:rPr>
          <w:spacing w:val="1"/>
        </w:rPr>
        <w:t xml:space="preserve"> </w:t>
      </w:r>
      <w:r>
        <w:t>дефицитов);</w:t>
      </w:r>
      <w:r>
        <w:rPr>
          <w:spacing w:val="1"/>
        </w:rPr>
        <w:t xml:space="preserve"> </w:t>
      </w:r>
      <w:r>
        <w:t>форм и способов</w:t>
      </w:r>
      <w:r>
        <w:rPr>
          <w:spacing w:val="1"/>
        </w:rPr>
        <w:t xml:space="preserve"> </w:t>
      </w:r>
      <w:r>
        <w:t>организации/технологий;</w:t>
      </w:r>
      <w:r>
        <w:rPr>
          <w:spacing w:val="1"/>
        </w:rPr>
        <w:t xml:space="preserve"> </w:t>
      </w:r>
      <w:r>
        <w:t>сроков реализации;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работы.</w:t>
      </w:r>
    </w:p>
    <w:p w:rsidR="009B5083" w:rsidRDefault="0059571D">
      <w:pPr>
        <w:pStyle w:val="a3"/>
        <w:spacing w:line="360" w:lineRule="auto"/>
        <w:ind w:right="104" w:firstLine="1135"/>
      </w:pPr>
      <w:r>
        <w:t>Четвертый раздел отражает саморефлексию профессионального пути тьюторанта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ИОМ (по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педагогом).</w:t>
      </w:r>
    </w:p>
    <w:p w:rsidR="009B5083" w:rsidRDefault="0059571D">
      <w:pPr>
        <w:pStyle w:val="a3"/>
        <w:spacing w:line="360" w:lineRule="auto"/>
        <w:ind w:right="110" w:firstLine="1135"/>
      </w:pPr>
      <w:r>
        <w:t>Пятый раздел содержит рекомендации тьютора (например, прохождение 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квалификации;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повышения квалификации).</w:t>
      </w:r>
    </w:p>
    <w:p w:rsidR="009B5083" w:rsidRDefault="0059571D">
      <w:pPr>
        <w:pStyle w:val="a4"/>
        <w:numPr>
          <w:ilvl w:val="1"/>
          <w:numId w:val="6"/>
        </w:numPr>
        <w:tabs>
          <w:tab w:val="left" w:pos="755"/>
        </w:tabs>
        <w:spacing w:before="1"/>
        <w:ind w:left="754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ИОМ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503"/>
        </w:tabs>
        <w:spacing w:before="136" w:line="362" w:lineRule="auto"/>
        <w:ind w:right="113" w:firstLine="0"/>
        <w:jc w:val="left"/>
        <w:rPr>
          <w:sz w:val="24"/>
        </w:rPr>
      </w:pPr>
      <w:proofErr w:type="gramStart"/>
      <w:r>
        <w:rPr>
          <w:sz w:val="24"/>
        </w:rPr>
        <w:t>профессиональное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9B5083" w:rsidRDefault="0059571D" w:rsidP="0059571D">
      <w:pPr>
        <w:pStyle w:val="a4"/>
        <w:tabs>
          <w:tab w:val="left" w:pos="532"/>
          <w:tab w:val="left" w:pos="7918"/>
        </w:tabs>
        <w:spacing w:line="360" w:lineRule="auto"/>
        <w:ind w:right="114"/>
        <w:jc w:val="left"/>
        <w:rPr>
          <w:sz w:val="24"/>
        </w:rPr>
      </w:pPr>
      <w:r>
        <w:rPr>
          <w:sz w:val="24"/>
        </w:rPr>
        <w:t>- психолого-педагогическое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мотивации;</w:t>
      </w:r>
      <w:r>
        <w:rPr>
          <w:sz w:val="24"/>
        </w:rPr>
        <w:tab/>
      </w:r>
      <w:proofErr w:type="gramEnd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 и др.);</w:t>
      </w:r>
    </w:p>
    <w:p w:rsidR="009B5083" w:rsidRDefault="0059571D">
      <w:pPr>
        <w:pStyle w:val="a4"/>
        <w:numPr>
          <w:ilvl w:val="1"/>
          <w:numId w:val="5"/>
        </w:numPr>
        <w:tabs>
          <w:tab w:val="left" w:pos="671"/>
        </w:tabs>
        <w:spacing w:line="360" w:lineRule="auto"/>
        <w:ind w:right="109" w:firstLine="0"/>
        <w:jc w:val="left"/>
        <w:rPr>
          <w:sz w:val="24"/>
        </w:rPr>
      </w:pPr>
      <w:proofErr w:type="gramStart"/>
      <w:r>
        <w:rPr>
          <w:sz w:val="24"/>
        </w:rPr>
        <w:t>методическое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49"/>
          <w:sz w:val="24"/>
        </w:rPr>
        <w:t xml:space="preserve"> </w:t>
      </w:r>
      <w:r>
        <w:rPr>
          <w:sz w:val="24"/>
        </w:rPr>
        <w:t>пособий;</w:t>
      </w:r>
      <w:r>
        <w:rPr>
          <w:spacing w:val="51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5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конференциях;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и др.);</w:t>
      </w:r>
    </w:p>
    <w:p w:rsidR="009B5083" w:rsidRDefault="009B5083">
      <w:pPr>
        <w:spacing w:line="360" w:lineRule="auto"/>
        <w:rPr>
          <w:sz w:val="24"/>
        </w:rPr>
        <w:sectPr w:rsidR="009B5083">
          <w:pgSz w:w="11910" w:h="16840"/>
          <w:pgMar w:top="1040" w:right="740" w:bottom="280" w:left="940" w:header="720" w:footer="720" w:gutter="0"/>
          <w:cols w:space="720"/>
        </w:sectPr>
      </w:pPr>
    </w:p>
    <w:p w:rsidR="009B5083" w:rsidRDefault="0059571D">
      <w:pPr>
        <w:pStyle w:val="a4"/>
        <w:numPr>
          <w:ilvl w:val="1"/>
          <w:numId w:val="5"/>
        </w:numPr>
        <w:tabs>
          <w:tab w:val="left" w:pos="669"/>
        </w:tabs>
        <w:spacing w:before="68" w:line="360" w:lineRule="auto"/>
        <w:ind w:right="114" w:firstLine="0"/>
        <w:rPr>
          <w:sz w:val="24"/>
        </w:rPr>
      </w:pPr>
      <w:proofErr w:type="gramStart"/>
      <w:r>
        <w:rPr>
          <w:sz w:val="24"/>
        </w:rPr>
        <w:lastRenderedPageBreak/>
        <w:t>информационное</w:t>
      </w:r>
      <w:proofErr w:type="gramEnd"/>
      <w:r>
        <w:rPr>
          <w:sz w:val="24"/>
        </w:rPr>
        <w:t xml:space="preserve"> (внедрение в образовательный процесс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 среды и др.).</w:t>
      </w:r>
    </w:p>
    <w:p w:rsidR="009B5083" w:rsidRDefault="0059571D">
      <w:pPr>
        <w:pStyle w:val="1"/>
        <w:numPr>
          <w:ilvl w:val="0"/>
          <w:numId w:val="8"/>
        </w:numPr>
        <w:tabs>
          <w:tab w:val="left" w:pos="944"/>
        </w:tabs>
        <w:spacing w:before="6"/>
        <w:ind w:left="943" w:hanging="182"/>
        <w:jc w:val="both"/>
        <w:rPr>
          <w:color w:val="333333"/>
          <w:sz w:val="22"/>
        </w:rPr>
      </w:pPr>
      <w:r>
        <w:rPr>
          <w:color w:val="333333"/>
        </w:rPr>
        <w:t>Алгоритм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разработки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маршрута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педагогов</w:t>
      </w:r>
    </w:p>
    <w:p w:rsidR="009B5083" w:rsidRDefault="0059571D">
      <w:pPr>
        <w:pStyle w:val="a4"/>
        <w:numPr>
          <w:ilvl w:val="1"/>
          <w:numId w:val="4"/>
        </w:numPr>
        <w:tabs>
          <w:tab w:val="left" w:pos="1228"/>
          <w:tab w:val="left" w:pos="2807"/>
        </w:tabs>
        <w:spacing w:before="134" w:line="360" w:lineRule="auto"/>
        <w:ind w:right="105" w:firstLine="144"/>
        <w:jc w:val="both"/>
        <w:rPr>
          <w:color w:val="333333"/>
          <w:sz w:val="24"/>
        </w:rPr>
      </w:pPr>
      <w:r>
        <w:rPr>
          <w:color w:val="333333"/>
          <w:sz w:val="24"/>
        </w:rPr>
        <w:t>Первый</w:t>
      </w:r>
      <w:r>
        <w:rPr>
          <w:color w:val="333333"/>
          <w:sz w:val="24"/>
        </w:rPr>
        <w:tab/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(диагностико-мотивационный):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 педагога; изучение результатов диагностики педагога (анализ);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 педагогом области затруднения; встреча тьютора с педагогом и фиксирование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(точек</w:t>
      </w:r>
      <w:r>
        <w:rPr>
          <w:spacing w:val="1"/>
          <w:sz w:val="24"/>
        </w:rPr>
        <w:t xml:space="preserve"> </w:t>
      </w:r>
      <w:r>
        <w:rPr>
          <w:sz w:val="24"/>
        </w:rPr>
        <w:t>роста)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планируемого результата.</w:t>
      </w:r>
    </w:p>
    <w:p w:rsidR="009B5083" w:rsidRDefault="0059571D">
      <w:pPr>
        <w:pStyle w:val="a3"/>
        <w:spacing w:line="360" w:lineRule="auto"/>
        <w:ind w:right="107" w:firstLine="1135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(проектировочный):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профессионального 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дефицитов;</w:t>
      </w:r>
      <w:r>
        <w:rPr>
          <w:spacing w:val="1"/>
        </w:rPr>
        <w:t xml:space="preserve"> </w:t>
      </w:r>
      <w:r>
        <w:t>консультационная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 для   измерения и анализа результатов деятельности (тесты, опросники, анкета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ассоциации).</w:t>
      </w:r>
    </w:p>
    <w:p w:rsidR="009B5083" w:rsidRDefault="0059571D">
      <w:pPr>
        <w:pStyle w:val="a3"/>
        <w:tabs>
          <w:tab w:val="left" w:pos="2898"/>
        </w:tabs>
        <w:spacing w:line="360" w:lineRule="auto"/>
        <w:ind w:right="102" w:firstLine="1135"/>
      </w:pPr>
      <w:r>
        <w:t>Третий</w:t>
      </w:r>
      <w:r>
        <w:tab/>
        <w:t>этап</w:t>
      </w:r>
      <w:r>
        <w:rPr>
          <w:spacing w:val="1"/>
        </w:rPr>
        <w:t xml:space="preserve"> </w:t>
      </w:r>
      <w:r>
        <w:t>(реализационный):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(избыточного)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консультационная</w:t>
      </w:r>
      <w:r>
        <w:rPr>
          <w:spacing w:val="-57"/>
        </w:rPr>
        <w:t xml:space="preserve"> </w:t>
      </w:r>
      <w:r>
        <w:t>поддержка; перенос приобретенных</w:t>
      </w:r>
      <w:r>
        <w:rPr>
          <w:spacing w:val="1"/>
        </w:rPr>
        <w:t xml:space="preserve"> </w:t>
      </w:r>
      <w:r>
        <w:t>(усовершенствованных) профессиональных</w:t>
      </w:r>
      <w:r>
        <w:rPr>
          <w:spacing w:val="60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в педагогическую практику; внесение корректировки в ИОМ (при необходимости) с целью</w:t>
      </w:r>
      <w:r>
        <w:rPr>
          <w:spacing w:val="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появившихся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ИОМ.</w:t>
      </w:r>
    </w:p>
    <w:p w:rsidR="009B5083" w:rsidRDefault="0059571D">
      <w:pPr>
        <w:pStyle w:val="a3"/>
        <w:spacing w:before="2" w:line="360" w:lineRule="auto"/>
        <w:ind w:right="108" w:firstLine="427"/>
      </w:pPr>
      <w:r>
        <w:t>Четвертый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(аналитический):</w:t>
      </w:r>
      <w:r>
        <w:rPr>
          <w:spacing w:val="1"/>
        </w:rPr>
        <w:t xml:space="preserve"> </w:t>
      </w:r>
      <w:r>
        <w:t>рефлексивный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ИОМ;</w:t>
      </w:r>
      <w:r>
        <w:rPr>
          <w:spacing w:val="1"/>
        </w:rPr>
        <w:t xml:space="preserve"> </w:t>
      </w:r>
      <w:r>
        <w:t>соответствие результата первичному замыслу; помощь в оформлении портфолио достижений</w:t>
      </w:r>
      <w:r>
        <w:rPr>
          <w:spacing w:val="1"/>
        </w:rPr>
        <w:t xml:space="preserve"> </w:t>
      </w:r>
      <w:r>
        <w:t>педагога;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педагога.</w:t>
      </w:r>
    </w:p>
    <w:p w:rsidR="009B5083" w:rsidRDefault="0059571D">
      <w:pPr>
        <w:pStyle w:val="a4"/>
        <w:numPr>
          <w:ilvl w:val="1"/>
          <w:numId w:val="4"/>
        </w:numPr>
        <w:tabs>
          <w:tab w:val="left" w:pos="1469"/>
          <w:tab w:val="left" w:pos="1470"/>
        </w:tabs>
        <w:spacing w:line="360" w:lineRule="auto"/>
        <w:ind w:left="620" w:right="106" w:hanging="142"/>
        <w:jc w:val="both"/>
        <w:rPr>
          <w:sz w:val="24"/>
        </w:rPr>
      </w:pPr>
      <w:r>
        <w:rPr>
          <w:sz w:val="24"/>
        </w:rPr>
        <w:t>В ИОМ демонстрируемые достижения по каждому направлению 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конкретный продукт (проект, конспект урока, методическая разработка, публикация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 Самодиагностика проделанной работы может быть представлена в виде 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аналитической справки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B5083" w:rsidRDefault="0059571D">
      <w:pPr>
        <w:pStyle w:val="1"/>
        <w:numPr>
          <w:ilvl w:val="0"/>
          <w:numId w:val="8"/>
        </w:numPr>
        <w:tabs>
          <w:tab w:val="left" w:pos="1122"/>
        </w:tabs>
        <w:spacing w:before="4" w:line="362" w:lineRule="auto"/>
        <w:ind w:left="1121" w:right="109"/>
        <w:jc w:val="both"/>
        <w:rPr>
          <w:color w:val="333333"/>
        </w:rPr>
      </w:pPr>
      <w:r>
        <w:t>Инструменты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маршрута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педагогов</w:t>
      </w:r>
    </w:p>
    <w:p w:rsidR="009B5083" w:rsidRDefault="0059571D">
      <w:pPr>
        <w:pStyle w:val="a4"/>
        <w:numPr>
          <w:ilvl w:val="1"/>
          <w:numId w:val="3"/>
        </w:numPr>
        <w:tabs>
          <w:tab w:val="left" w:pos="1039"/>
        </w:tabs>
        <w:spacing w:line="360" w:lineRule="auto"/>
        <w:ind w:right="105" w:firstLine="0"/>
        <w:jc w:val="both"/>
        <w:rPr>
          <w:sz w:val="24"/>
        </w:rPr>
      </w:pPr>
      <w:r>
        <w:rPr>
          <w:sz w:val="24"/>
        </w:rPr>
        <w:t>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 и разработки проектов. Среди педагогов может происходить </w:t>
      </w:r>
      <w:proofErr w:type="spellStart"/>
      <w:r>
        <w:rPr>
          <w:sz w:val="24"/>
        </w:rPr>
        <w:t>взаимообучение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5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2"/>
          <w:sz w:val="24"/>
        </w:rPr>
        <w:t xml:space="preserve"> </w:t>
      </w:r>
      <w:r>
        <w:rPr>
          <w:sz w:val="24"/>
        </w:rPr>
        <w:t>презентации</w:t>
      </w:r>
    </w:p>
    <w:p w:rsidR="009B5083" w:rsidRDefault="009B5083">
      <w:pPr>
        <w:spacing w:line="360" w:lineRule="auto"/>
        <w:jc w:val="both"/>
        <w:rPr>
          <w:sz w:val="24"/>
        </w:rPr>
        <w:sectPr w:rsidR="009B5083">
          <w:pgSz w:w="11910" w:h="16840"/>
          <w:pgMar w:top="1040" w:right="740" w:bottom="280" w:left="940" w:header="720" w:footer="720" w:gutter="0"/>
          <w:cols w:space="720"/>
        </w:sectPr>
      </w:pPr>
    </w:p>
    <w:p w:rsidR="009B5083" w:rsidRDefault="0059571D">
      <w:pPr>
        <w:pStyle w:val="a3"/>
        <w:spacing w:before="68" w:line="360" w:lineRule="auto"/>
        <w:ind w:left="478" w:right="106"/>
      </w:pPr>
      <w:proofErr w:type="gramStart"/>
      <w:r>
        <w:lastRenderedPageBreak/>
        <w:t>на</w:t>
      </w:r>
      <w:proofErr w:type="gramEnd"/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-57"/>
        </w:rPr>
        <w:t xml:space="preserve"> </w:t>
      </w:r>
      <w:r>
        <w:t>разработок.</w:t>
      </w:r>
    </w:p>
    <w:p w:rsidR="009B5083" w:rsidRDefault="0059571D">
      <w:pPr>
        <w:pStyle w:val="a4"/>
        <w:numPr>
          <w:ilvl w:val="1"/>
          <w:numId w:val="3"/>
        </w:numPr>
        <w:tabs>
          <w:tab w:val="left" w:pos="1002"/>
        </w:tabs>
        <w:spacing w:before="1" w:line="360" w:lineRule="auto"/>
        <w:ind w:right="103" w:firstLine="0"/>
        <w:jc w:val="both"/>
        <w:rPr>
          <w:sz w:val="24"/>
        </w:rPr>
      </w:pP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методическая работа.</w:t>
      </w:r>
    </w:p>
    <w:p w:rsidR="009B5083" w:rsidRDefault="0059571D">
      <w:pPr>
        <w:pStyle w:val="a4"/>
        <w:numPr>
          <w:ilvl w:val="1"/>
          <w:numId w:val="3"/>
        </w:numPr>
        <w:tabs>
          <w:tab w:val="left" w:pos="1046"/>
        </w:tabs>
        <w:spacing w:line="360" w:lineRule="auto"/>
        <w:ind w:right="110" w:firstLine="0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B5083" w:rsidRDefault="0059571D">
      <w:pPr>
        <w:pStyle w:val="1"/>
        <w:numPr>
          <w:ilvl w:val="0"/>
          <w:numId w:val="8"/>
        </w:numPr>
        <w:tabs>
          <w:tab w:val="left" w:pos="1122"/>
        </w:tabs>
        <w:spacing w:before="6" w:line="360" w:lineRule="auto"/>
        <w:ind w:left="1121" w:right="105"/>
        <w:jc w:val="both"/>
        <w:rPr>
          <w:color w:val="333333"/>
        </w:rPr>
      </w:pPr>
      <w:r>
        <w:t>Регламент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маршрута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педагогов</w:t>
      </w:r>
    </w:p>
    <w:p w:rsidR="009B5083" w:rsidRDefault="0059571D">
      <w:pPr>
        <w:pStyle w:val="a4"/>
        <w:numPr>
          <w:ilvl w:val="1"/>
          <w:numId w:val="2"/>
        </w:numPr>
        <w:tabs>
          <w:tab w:val="left" w:pos="808"/>
        </w:tabs>
        <w:spacing w:line="360" w:lineRule="auto"/>
        <w:ind w:right="108" w:firstLine="0"/>
        <w:jc w:val="both"/>
        <w:rPr>
          <w:sz w:val="24"/>
        </w:rPr>
      </w:pPr>
      <w:r>
        <w:rPr>
          <w:sz w:val="24"/>
        </w:rPr>
        <w:t>Педагог скачивает бланк ИОМ на сайте ЦНППМ</w:t>
      </w:r>
      <w:r>
        <w:rPr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https://cnppm53.ru/wp-content/uploads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(общие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сведения;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профессиональный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запрос). Заполненный бланк ИОМ сохраняет в формате WORD Document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загружает на сайт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ЦНППМ.</w:t>
      </w:r>
    </w:p>
    <w:p w:rsidR="009B5083" w:rsidRDefault="0059571D">
      <w:pPr>
        <w:pStyle w:val="a4"/>
        <w:numPr>
          <w:ilvl w:val="1"/>
          <w:numId w:val="2"/>
        </w:numPr>
        <w:tabs>
          <w:tab w:val="left" w:pos="866"/>
        </w:tabs>
        <w:spacing w:line="360" w:lineRule="auto"/>
        <w:ind w:right="107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Тьютор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ЦНППМ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составляет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рекомендации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запроса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педагога, направленные на преодоление профессиональных дефицитов, и направляет ИОМ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педагогу.</w:t>
      </w:r>
    </w:p>
    <w:p w:rsidR="009B5083" w:rsidRDefault="0059571D">
      <w:pPr>
        <w:pStyle w:val="a4"/>
        <w:numPr>
          <w:ilvl w:val="1"/>
          <w:numId w:val="2"/>
        </w:numPr>
        <w:tabs>
          <w:tab w:val="left" w:pos="835"/>
        </w:tabs>
        <w:spacing w:line="360" w:lineRule="auto"/>
        <w:ind w:right="106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Индивидуальный образовательный маршрут заполняется педагогом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 мере выполнения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этапа.</w:t>
      </w:r>
    </w:p>
    <w:p w:rsidR="009B5083" w:rsidRDefault="0059571D">
      <w:pPr>
        <w:pStyle w:val="a4"/>
        <w:numPr>
          <w:ilvl w:val="1"/>
          <w:numId w:val="2"/>
        </w:numPr>
        <w:tabs>
          <w:tab w:val="left" w:pos="815"/>
        </w:tabs>
        <w:ind w:left="814" w:hanging="481"/>
        <w:jc w:val="both"/>
        <w:rPr>
          <w:color w:val="333333"/>
          <w:sz w:val="24"/>
        </w:rPr>
      </w:pPr>
      <w:r>
        <w:rPr>
          <w:sz w:val="24"/>
        </w:rPr>
        <w:t>Рефлексивный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ИОМ.</w:t>
      </w:r>
    </w:p>
    <w:p w:rsidR="009B5083" w:rsidRDefault="0059571D">
      <w:pPr>
        <w:pStyle w:val="1"/>
        <w:numPr>
          <w:ilvl w:val="0"/>
          <w:numId w:val="8"/>
        </w:numPr>
        <w:tabs>
          <w:tab w:val="left" w:pos="1122"/>
        </w:tabs>
        <w:spacing w:before="140"/>
        <w:ind w:left="1122"/>
        <w:jc w:val="both"/>
      </w:pPr>
      <w:r>
        <w:t>Тьюторское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педагогов.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тьютора</w:t>
      </w:r>
    </w:p>
    <w:p w:rsidR="009B5083" w:rsidRDefault="0059571D">
      <w:pPr>
        <w:pStyle w:val="a4"/>
        <w:numPr>
          <w:ilvl w:val="1"/>
          <w:numId w:val="1"/>
        </w:numPr>
        <w:tabs>
          <w:tab w:val="left" w:pos="799"/>
        </w:tabs>
        <w:spacing w:before="132" w:line="360" w:lineRule="auto"/>
        <w:ind w:right="113" w:firstLine="0"/>
        <w:jc w:val="both"/>
        <w:rPr>
          <w:sz w:val="24"/>
        </w:rPr>
      </w:pPr>
      <w:r>
        <w:rPr>
          <w:sz w:val="24"/>
        </w:rPr>
        <w:t>Основной целью деятельности тьютора является организация образовательной среды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персональное сопровождение педагога в реализации его индивидуального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маршрута.</w:t>
      </w:r>
    </w:p>
    <w:p w:rsidR="009B5083" w:rsidRDefault="0059571D">
      <w:pPr>
        <w:pStyle w:val="a4"/>
        <w:numPr>
          <w:ilvl w:val="1"/>
          <w:numId w:val="1"/>
        </w:numPr>
        <w:tabs>
          <w:tab w:val="left" w:pos="696"/>
        </w:tabs>
        <w:spacing w:before="1"/>
        <w:ind w:left="695" w:hanging="362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тьютора: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475"/>
        </w:tabs>
        <w:spacing w:before="137"/>
        <w:ind w:left="474" w:hanging="141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педагога;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475"/>
        </w:tabs>
        <w:spacing w:before="139"/>
        <w:ind w:left="474" w:hanging="141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475"/>
        </w:tabs>
        <w:spacing w:before="137"/>
        <w:ind w:left="474" w:hanging="141"/>
        <w:rPr>
          <w:sz w:val="24"/>
        </w:rPr>
      </w:pPr>
      <w:proofErr w:type="gramStart"/>
      <w:r>
        <w:rPr>
          <w:sz w:val="24"/>
        </w:rPr>
        <w:t>мониторинг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ИОМ;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542"/>
        </w:tabs>
        <w:spacing w:before="140" w:line="360" w:lineRule="auto"/>
        <w:ind w:right="111" w:firstLine="0"/>
        <w:rPr>
          <w:sz w:val="24"/>
        </w:rPr>
      </w:pPr>
      <w:proofErr w:type="gramStart"/>
      <w:r>
        <w:rPr>
          <w:sz w:val="24"/>
        </w:rPr>
        <w:t>сопровождение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и профессиональных стандартов, к повышению качества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520"/>
        </w:tabs>
        <w:spacing w:line="360" w:lineRule="auto"/>
        <w:ind w:right="114" w:firstLine="0"/>
        <w:rPr>
          <w:sz w:val="24"/>
        </w:rPr>
      </w:pPr>
      <w:proofErr w:type="gramStart"/>
      <w:r>
        <w:rPr>
          <w:sz w:val="24"/>
        </w:rPr>
        <w:t>оказание</w:t>
      </w:r>
      <w:proofErr w:type="gramEnd"/>
      <w:r>
        <w:rPr>
          <w:sz w:val="24"/>
        </w:rPr>
        <w:t xml:space="preserve"> помощи педагогу в выборе пути карьерного роста, повышения квалификации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9B5083" w:rsidRDefault="009B5083">
      <w:pPr>
        <w:spacing w:line="360" w:lineRule="auto"/>
        <w:jc w:val="both"/>
        <w:rPr>
          <w:sz w:val="24"/>
        </w:rPr>
        <w:sectPr w:rsidR="009B5083">
          <w:pgSz w:w="11910" w:h="16840"/>
          <w:pgMar w:top="1040" w:right="740" w:bottom="280" w:left="940" w:header="720" w:footer="720" w:gutter="0"/>
          <w:cols w:space="720"/>
        </w:sectPr>
      </w:pPr>
    </w:p>
    <w:p w:rsidR="009B5083" w:rsidRDefault="0059571D">
      <w:pPr>
        <w:pStyle w:val="a4"/>
        <w:numPr>
          <w:ilvl w:val="1"/>
          <w:numId w:val="1"/>
        </w:numPr>
        <w:tabs>
          <w:tab w:val="left" w:pos="746"/>
        </w:tabs>
        <w:spacing w:before="68"/>
        <w:ind w:left="745" w:hanging="412"/>
        <w:jc w:val="both"/>
        <w:rPr>
          <w:sz w:val="24"/>
        </w:rPr>
      </w:pPr>
      <w:r>
        <w:rPr>
          <w:sz w:val="24"/>
        </w:rPr>
        <w:lastRenderedPageBreak/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тьюторского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сопровождения:</w:t>
      </w:r>
    </w:p>
    <w:p w:rsidR="009B5083" w:rsidRDefault="0059571D">
      <w:pPr>
        <w:pStyle w:val="a3"/>
        <w:spacing w:before="140" w:line="360" w:lineRule="auto"/>
        <w:ind w:right="109" w:firstLine="60"/>
      </w:pPr>
      <w:r>
        <w:t>а) на элемент учебной деятельности: по предмету (разработка ИОМ); самостоятельной работы</w:t>
      </w:r>
      <w:r>
        <w:rPr>
          <w:spacing w:val="-57"/>
        </w:rPr>
        <w:t xml:space="preserve"> </w:t>
      </w:r>
      <w:r>
        <w:t>педагога; подготовки к промежуточной и итоговой аттестации; персональное сопровождение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(предпрофильной/профильной/</w:t>
      </w:r>
      <w:r>
        <w:rPr>
          <w:spacing w:val="1"/>
        </w:rPr>
        <w:t xml:space="preserve"> </w:t>
      </w:r>
      <w:r>
        <w:t>профессиональной/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подготовки);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 прохождения ИОМ в посткурсовой период (перенос педагогами освоенного на</w:t>
      </w:r>
      <w:r>
        <w:rPr>
          <w:spacing w:val="-57"/>
        </w:rPr>
        <w:t xml:space="preserve"> </w:t>
      </w:r>
      <w:r>
        <w:t>курсах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практику</w:t>
      </w:r>
      <w:r>
        <w:rPr>
          <w:spacing w:val="12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воспитания);</w:t>
      </w:r>
      <w:r>
        <w:rPr>
          <w:spacing w:val="16"/>
        </w:rPr>
        <w:t xml:space="preserve"> </w:t>
      </w:r>
      <w:r>
        <w:t>образовательные</w:t>
      </w:r>
      <w:r>
        <w:rPr>
          <w:spacing w:val="15"/>
        </w:rPr>
        <w:t xml:space="preserve"> </w:t>
      </w:r>
      <w:r>
        <w:t>события;</w:t>
      </w:r>
      <w:r>
        <w:rPr>
          <w:spacing w:val="17"/>
        </w:rPr>
        <w:t xml:space="preserve"> </w:t>
      </w:r>
      <w:r>
        <w:t>конкурсное</w:t>
      </w:r>
      <w:r>
        <w:rPr>
          <w:spacing w:val="16"/>
        </w:rPr>
        <w:t xml:space="preserve"> </w:t>
      </w:r>
      <w:r>
        <w:t>движение;</w:t>
      </w:r>
    </w:p>
    <w:p w:rsidR="009B5083" w:rsidRDefault="0059571D">
      <w:pPr>
        <w:pStyle w:val="a3"/>
      </w:pPr>
      <w:r>
        <w:t>«</w:t>
      </w:r>
      <w:proofErr w:type="gramStart"/>
      <w:r>
        <w:t>горизонтальное</w:t>
      </w:r>
      <w:proofErr w:type="gramEnd"/>
      <w:r>
        <w:t>»</w:t>
      </w:r>
      <w:r>
        <w:rPr>
          <w:spacing w:val="-11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стажировки,</w:t>
      </w:r>
      <w:r>
        <w:rPr>
          <w:spacing w:val="-3"/>
        </w:rPr>
        <w:t xml:space="preserve"> </w:t>
      </w:r>
      <w:r>
        <w:t>наставничество;</w:t>
      </w:r>
    </w:p>
    <w:p w:rsidR="009B5083" w:rsidRDefault="0059571D">
      <w:pPr>
        <w:pStyle w:val="a3"/>
        <w:spacing w:before="137" w:line="360" w:lineRule="auto"/>
        <w:ind w:right="106"/>
      </w:pPr>
      <w:proofErr w:type="gramStart"/>
      <w:r>
        <w:t>б</w:t>
      </w:r>
      <w:proofErr w:type="gramEnd"/>
      <w:r>
        <w:t>) по видам деятельности: учебной; проектной; исследовательской; творческой деятельности;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интеграции видов деятельности.</w:t>
      </w:r>
    </w:p>
    <w:p w:rsidR="009B5083" w:rsidRDefault="0059571D">
      <w:pPr>
        <w:pStyle w:val="a4"/>
        <w:numPr>
          <w:ilvl w:val="1"/>
          <w:numId w:val="1"/>
        </w:numPr>
        <w:tabs>
          <w:tab w:val="left" w:pos="815"/>
        </w:tabs>
        <w:ind w:left="814" w:hanging="42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тьюторанта.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выделены: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475"/>
        </w:tabs>
        <w:spacing w:before="140"/>
        <w:ind w:left="474" w:hanging="141"/>
        <w:rPr>
          <w:sz w:val="24"/>
        </w:rPr>
      </w:pPr>
      <w:proofErr w:type="gramStart"/>
      <w:r>
        <w:rPr>
          <w:sz w:val="24"/>
        </w:rPr>
        <w:t>консультирование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групповое);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535"/>
        </w:tabs>
        <w:spacing w:before="137" w:line="360" w:lineRule="auto"/>
        <w:ind w:right="110" w:firstLine="0"/>
        <w:rPr>
          <w:sz w:val="24"/>
        </w:rPr>
      </w:pPr>
      <w:proofErr w:type="spellStart"/>
      <w:proofErr w:type="gramStart"/>
      <w:r>
        <w:rPr>
          <w:sz w:val="24"/>
        </w:rPr>
        <w:t>тьюториал</w:t>
      </w:r>
      <w:proofErr w:type="spellEnd"/>
      <w:proofErr w:type="gramEnd"/>
      <w:r>
        <w:rPr>
          <w:sz w:val="24"/>
        </w:rPr>
        <w:t xml:space="preserve"> (выстраивание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в реализации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475"/>
        </w:tabs>
        <w:ind w:left="474" w:hanging="141"/>
        <w:rPr>
          <w:sz w:val="24"/>
        </w:rPr>
      </w:pPr>
      <w:proofErr w:type="gramStart"/>
      <w:r>
        <w:rPr>
          <w:sz w:val="24"/>
        </w:rPr>
        <w:t>тренинг</w:t>
      </w:r>
      <w:proofErr w:type="gramEnd"/>
      <w:r>
        <w:rPr>
          <w:sz w:val="24"/>
        </w:rPr>
        <w:t>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563"/>
        </w:tabs>
        <w:spacing w:before="139" w:line="360" w:lineRule="auto"/>
        <w:ind w:right="111" w:firstLine="0"/>
        <w:rPr>
          <w:sz w:val="24"/>
        </w:rPr>
      </w:pPr>
      <w:proofErr w:type="gramStart"/>
      <w:r>
        <w:rPr>
          <w:sz w:val="24"/>
        </w:rPr>
        <w:t>образовательные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(погружения,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547"/>
        </w:tabs>
        <w:spacing w:line="360" w:lineRule="auto"/>
        <w:ind w:right="109" w:firstLine="0"/>
        <w:rPr>
          <w:sz w:val="24"/>
        </w:rPr>
      </w:pPr>
      <w:proofErr w:type="gramStart"/>
      <w:r>
        <w:rPr>
          <w:sz w:val="24"/>
        </w:rPr>
        <w:t>личностно</w:t>
      </w:r>
      <w:proofErr w:type="gramEnd"/>
      <w:r>
        <w:rPr>
          <w:sz w:val="24"/>
        </w:rPr>
        <w:t>-ресурсное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ресурсы);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475"/>
        </w:tabs>
        <w:ind w:left="474" w:hanging="141"/>
        <w:rPr>
          <w:sz w:val="24"/>
        </w:rPr>
      </w:pPr>
      <w:proofErr w:type="gramStart"/>
      <w:r>
        <w:rPr>
          <w:sz w:val="24"/>
        </w:rPr>
        <w:t>проектирование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исследование.</w:t>
      </w:r>
    </w:p>
    <w:p w:rsidR="009B5083" w:rsidRDefault="0059571D">
      <w:pPr>
        <w:pStyle w:val="a3"/>
        <w:spacing w:before="137"/>
      </w:pPr>
      <w:r>
        <w:t>7.5.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тьютор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508"/>
        </w:tabs>
        <w:spacing w:before="140" w:line="360" w:lineRule="auto"/>
        <w:ind w:right="109" w:firstLine="0"/>
        <w:rPr>
          <w:sz w:val="24"/>
        </w:rPr>
      </w:pPr>
      <w:proofErr w:type="gramStart"/>
      <w:r>
        <w:rPr>
          <w:sz w:val="24"/>
        </w:rPr>
        <w:t>создает</w:t>
      </w:r>
      <w:proofErr w:type="gramEnd"/>
      <w:r>
        <w:rPr>
          <w:sz w:val="24"/>
        </w:rPr>
        <w:t xml:space="preserve"> «избыточную», открытую образовательную среду для педагога, помогает 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8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педагоге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8"/>
          <w:sz w:val="24"/>
        </w:rPr>
        <w:t xml:space="preserve"> </w:t>
      </w:r>
      <w:r>
        <w:rPr>
          <w:sz w:val="24"/>
        </w:rPr>
        <w:t>сформировать</w:t>
      </w:r>
    </w:p>
    <w:p w:rsidR="009B5083" w:rsidRDefault="0059571D">
      <w:pPr>
        <w:pStyle w:val="a3"/>
        <w:spacing w:line="275" w:lineRule="exact"/>
      </w:pPr>
      <w:r>
        <w:t>«</w:t>
      </w:r>
      <w:proofErr w:type="gramStart"/>
      <w:r>
        <w:t>образовательный</w:t>
      </w:r>
      <w:proofErr w:type="gramEnd"/>
      <w:r>
        <w:rPr>
          <w:spacing w:val="-2"/>
        </w:rPr>
        <w:t xml:space="preserve"> </w:t>
      </w:r>
      <w:r>
        <w:t>запрос»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обучения;</w:t>
      </w:r>
    </w:p>
    <w:p w:rsidR="009B5083" w:rsidRDefault="0059571D">
      <w:pPr>
        <w:pStyle w:val="a4"/>
        <w:numPr>
          <w:ilvl w:val="0"/>
          <w:numId w:val="5"/>
        </w:numPr>
        <w:tabs>
          <w:tab w:val="left" w:pos="501"/>
        </w:tabs>
        <w:spacing w:before="139" w:line="360" w:lineRule="auto"/>
        <w:ind w:right="105" w:firstLine="0"/>
        <w:rPr>
          <w:sz w:val="24"/>
        </w:rPr>
      </w:pPr>
      <w:r>
        <w:rPr>
          <w:sz w:val="24"/>
        </w:rPr>
        <w:t>сопровождает педагога в процессе обучения (образовательная «навигация») 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диагностирует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организационное </w:t>
      </w:r>
      <w:r>
        <w:rPr>
          <w:sz w:val="24"/>
        </w:rPr>
        <w:t>– осуществляет поддержку в поиске образовательных курсов,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пособий; направляет педагога на конференции и т.п., сопровождает подготовку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участию в мероприятиях; </w:t>
      </w:r>
      <w:r>
        <w:rPr>
          <w:i/>
          <w:sz w:val="24"/>
        </w:rPr>
        <w:t xml:space="preserve">коммуникативное </w:t>
      </w:r>
      <w:r>
        <w:rPr>
          <w:sz w:val="24"/>
        </w:rPr>
        <w:t>– доверительно общается с педагогом, 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шага,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(анализирует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результаты);</w:t>
      </w:r>
      <w:r>
        <w:rPr>
          <w:spacing w:val="3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</w:p>
    <w:p w:rsidR="009B5083" w:rsidRDefault="009B5083">
      <w:pPr>
        <w:spacing w:line="360" w:lineRule="auto"/>
        <w:jc w:val="both"/>
        <w:rPr>
          <w:sz w:val="24"/>
        </w:rPr>
        <w:sectPr w:rsidR="009B5083">
          <w:pgSz w:w="11910" w:h="16840"/>
          <w:pgMar w:top="1040" w:right="740" w:bottom="280" w:left="940" w:header="720" w:footer="720" w:gutter="0"/>
          <w:cols w:space="720"/>
        </w:sectPr>
      </w:pPr>
    </w:p>
    <w:p w:rsidR="009B5083" w:rsidRDefault="0059571D">
      <w:pPr>
        <w:pStyle w:val="a3"/>
        <w:spacing w:before="68" w:line="360" w:lineRule="auto"/>
        <w:ind w:right="610"/>
        <w:jc w:val="left"/>
      </w:pPr>
      <w:proofErr w:type="gramStart"/>
      <w:r>
        <w:lastRenderedPageBreak/>
        <w:t>педагогом</w:t>
      </w:r>
      <w:proofErr w:type="gramEnd"/>
      <w:r>
        <w:rPr>
          <w:spacing w:val="3"/>
        </w:rPr>
        <w:t xml:space="preserve"> </w:t>
      </w:r>
      <w:r>
        <w:t>рефлексивный</w:t>
      </w:r>
      <w:r>
        <w:rPr>
          <w:spacing w:val="4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корректирует</w:t>
      </w:r>
      <w:r>
        <w:rPr>
          <w:spacing w:val="-2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или способы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промежуточных целей.</w:t>
      </w:r>
    </w:p>
    <w:sectPr w:rsidR="009B5083">
      <w:pgSz w:w="11910" w:h="16840"/>
      <w:pgMar w:top="104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7ECE"/>
    <w:multiLevelType w:val="hybridMultilevel"/>
    <w:tmpl w:val="01767B2E"/>
    <w:lvl w:ilvl="0" w:tplc="111825AE">
      <w:start w:val="1"/>
      <w:numFmt w:val="decimal"/>
      <w:lvlText w:val="%1."/>
      <w:lvlJc w:val="left"/>
      <w:pPr>
        <w:ind w:left="148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5E693B4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DA06D5F0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5C84252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C7F0BB9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35C67AD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F948F24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8D8E011E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199CEF9A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1">
    <w:nsid w:val="13BD7B78"/>
    <w:multiLevelType w:val="multilevel"/>
    <w:tmpl w:val="F5BE4442"/>
    <w:lvl w:ilvl="0">
      <w:start w:val="1"/>
      <w:numFmt w:val="decimal"/>
      <w:lvlText w:val="%1"/>
      <w:lvlJc w:val="left"/>
      <w:pPr>
        <w:ind w:left="47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2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478" w:hanging="262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62"/>
      </w:pPr>
      <w:rPr>
        <w:rFonts w:hint="default"/>
        <w:lang w:val="ru-RU" w:eastAsia="en-US" w:bidi="ar-SA"/>
      </w:rPr>
    </w:lvl>
  </w:abstractNum>
  <w:abstractNum w:abstractNumId="2">
    <w:nsid w:val="162406CE"/>
    <w:multiLevelType w:val="multilevel"/>
    <w:tmpl w:val="07B04518"/>
    <w:lvl w:ilvl="0">
      <w:start w:val="3"/>
      <w:numFmt w:val="decimal"/>
      <w:lvlText w:val="%1"/>
      <w:lvlJc w:val="left"/>
      <w:pPr>
        <w:ind w:left="334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74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7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49"/>
      </w:pPr>
      <w:rPr>
        <w:rFonts w:hint="default"/>
        <w:lang w:val="ru-RU" w:eastAsia="en-US" w:bidi="ar-SA"/>
      </w:rPr>
    </w:lvl>
  </w:abstractNum>
  <w:abstractNum w:abstractNumId="3">
    <w:nsid w:val="2A830BEF"/>
    <w:multiLevelType w:val="multilevel"/>
    <w:tmpl w:val="0AF6B938"/>
    <w:lvl w:ilvl="0">
      <w:start w:val="4"/>
      <w:numFmt w:val="decimal"/>
      <w:lvlText w:val="%1"/>
      <w:lvlJc w:val="left"/>
      <w:pPr>
        <w:ind w:left="47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60"/>
      </w:pPr>
      <w:rPr>
        <w:rFonts w:hint="default"/>
        <w:lang w:val="ru-RU" w:eastAsia="en-US" w:bidi="ar-SA"/>
      </w:rPr>
    </w:lvl>
  </w:abstractNum>
  <w:abstractNum w:abstractNumId="4">
    <w:nsid w:val="2D874636"/>
    <w:multiLevelType w:val="multilevel"/>
    <w:tmpl w:val="48D47218"/>
    <w:lvl w:ilvl="0">
      <w:start w:val="2"/>
      <w:numFmt w:val="decimal"/>
      <w:lvlText w:val="%1"/>
      <w:lvlJc w:val="left"/>
      <w:pPr>
        <w:ind w:left="334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52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526"/>
      </w:pPr>
      <w:rPr>
        <w:rFonts w:hint="default"/>
        <w:lang w:val="ru-RU" w:eastAsia="en-US" w:bidi="ar-SA"/>
      </w:rPr>
    </w:lvl>
  </w:abstractNum>
  <w:abstractNum w:abstractNumId="5">
    <w:nsid w:val="773A2D99"/>
    <w:multiLevelType w:val="hybridMultilevel"/>
    <w:tmpl w:val="1D06F510"/>
    <w:lvl w:ilvl="0" w:tplc="2B70F75A">
      <w:numFmt w:val="bullet"/>
      <w:lvlText w:val="-"/>
      <w:lvlJc w:val="left"/>
      <w:pPr>
        <w:ind w:left="33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B81BA6">
      <w:numFmt w:val="bullet"/>
      <w:lvlText w:val="-"/>
      <w:lvlJc w:val="left"/>
      <w:pPr>
        <w:ind w:left="47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44AAA8">
      <w:numFmt w:val="bullet"/>
      <w:lvlText w:val="•"/>
      <w:lvlJc w:val="left"/>
      <w:pPr>
        <w:ind w:left="1562" w:hanging="192"/>
      </w:pPr>
      <w:rPr>
        <w:rFonts w:hint="default"/>
        <w:lang w:val="ru-RU" w:eastAsia="en-US" w:bidi="ar-SA"/>
      </w:rPr>
    </w:lvl>
    <w:lvl w:ilvl="3" w:tplc="835CC258">
      <w:numFmt w:val="bullet"/>
      <w:lvlText w:val="•"/>
      <w:lvlJc w:val="left"/>
      <w:pPr>
        <w:ind w:left="2645" w:hanging="192"/>
      </w:pPr>
      <w:rPr>
        <w:rFonts w:hint="default"/>
        <w:lang w:val="ru-RU" w:eastAsia="en-US" w:bidi="ar-SA"/>
      </w:rPr>
    </w:lvl>
    <w:lvl w:ilvl="4" w:tplc="5E763428">
      <w:numFmt w:val="bullet"/>
      <w:lvlText w:val="•"/>
      <w:lvlJc w:val="left"/>
      <w:pPr>
        <w:ind w:left="3728" w:hanging="192"/>
      </w:pPr>
      <w:rPr>
        <w:rFonts w:hint="default"/>
        <w:lang w:val="ru-RU" w:eastAsia="en-US" w:bidi="ar-SA"/>
      </w:rPr>
    </w:lvl>
    <w:lvl w:ilvl="5" w:tplc="419A29B4">
      <w:numFmt w:val="bullet"/>
      <w:lvlText w:val="•"/>
      <w:lvlJc w:val="left"/>
      <w:pPr>
        <w:ind w:left="4811" w:hanging="192"/>
      </w:pPr>
      <w:rPr>
        <w:rFonts w:hint="default"/>
        <w:lang w:val="ru-RU" w:eastAsia="en-US" w:bidi="ar-SA"/>
      </w:rPr>
    </w:lvl>
    <w:lvl w:ilvl="6" w:tplc="4D90EAAE">
      <w:numFmt w:val="bullet"/>
      <w:lvlText w:val="•"/>
      <w:lvlJc w:val="left"/>
      <w:pPr>
        <w:ind w:left="5894" w:hanging="192"/>
      </w:pPr>
      <w:rPr>
        <w:rFonts w:hint="default"/>
        <w:lang w:val="ru-RU" w:eastAsia="en-US" w:bidi="ar-SA"/>
      </w:rPr>
    </w:lvl>
    <w:lvl w:ilvl="7" w:tplc="D7FA4BF4">
      <w:numFmt w:val="bullet"/>
      <w:lvlText w:val="•"/>
      <w:lvlJc w:val="left"/>
      <w:pPr>
        <w:ind w:left="6977" w:hanging="192"/>
      </w:pPr>
      <w:rPr>
        <w:rFonts w:hint="default"/>
        <w:lang w:val="ru-RU" w:eastAsia="en-US" w:bidi="ar-SA"/>
      </w:rPr>
    </w:lvl>
    <w:lvl w:ilvl="8" w:tplc="2064F464">
      <w:numFmt w:val="bullet"/>
      <w:lvlText w:val="•"/>
      <w:lvlJc w:val="left"/>
      <w:pPr>
        <w:ind w:left="8060" w:hanging="192"/>
      </w:pPr>
      <w:rPr>
        <w:rFonts w:hint="default"/>
        <w:lang w:val="ru-RU" w:eastAsia="en-US" w:bidi="ar-SA"/>
      </w:rPr>
    </w:lvl>
  </w:abstractNum>
  <w:abstractNum w:abstractNumId="6">
    <w:nsid w:val="7B0F3B61"/>
    <w:multiLevelType w:val="multilevel"/>
    <w:tmpl w:val="75F6BCCC"/>
    <w:lvl w:ilvl="0">
      <w:start w:val="6"/>
      <w:numFmt w:val="decimal"/>
      <w:lvlText w:val="%1"/>
      <w:lvlJc w:val="left"/>
      <w:pPr>
        <w:ind w:left="334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64"/>
      </w:pPr>
      <w:rPr>
        <w:rFonts w:hint="default"/>
        <w:lang w:val="ru-RU" w:eastAsia="en-US" w:bidi="ar-SA"/>
      </w:rPr>
    </w:lvl>
  </w:abstractNum>
  <w:abstractNum w:abstractNumId="7">
    <w:nsid w:val="7C052432"/>
    <w:multiLevelType w:val="multilevel"/>
    <w:tmpl w:val="8C5C4A8A"/>
    <w:lvl w:ilvl="0">
      <w:start w:val="5"/>
      <w:numFmt w:val="decimal"/>
      <w:lvlText w:val="%1"/>
      <w:lvlJc w:val="left"/>
      <w:pPr>
        <w:ind w:left="334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47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7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083"/>
    <w:rsid w:val="0059571D"/>
    <w:rsid w:val="009B5083"/>
    <w:rsid w:val="00B3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531A6-1BAF-4B87-81F0-7BFCE62F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nppm53.ru/wp-content/uploa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1671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medea</dc:creator>
  <cp:lastModifiedBy>First</cp:lastModifiedBy>
  <cp:revision>5</cp:revision>
  <dcterms:created xsi:type="dcterms:W3CDTF">2023-03-24T08:07:00Z</dcterms:created>
  <dcterms:modified xsi:type="dcterms:W3CDTF">2023-03-24T08:16:00Z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